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49" w:rsidRPr="004D021F" w:rsidRDefault="00CB2C49" w:rsidP="007C1F49">
      <w:pPr>
        <w:jc w:val="center"/>
        <w:rPr>
          <w:b/>
          <w:sz w:val="24"/>
          <w:szCs w:val="24"/>
        </w:rPr>
      </w:pPr>
      <w:r w:rsidRPr="004D021F">
        <w:rPr>
          <w:b/>
          <w:sz w:val="24"/>
          <w:szCs w:val="24"/>
        </w:rPr>
        <w:t>АННОТАЦИЯ</w:t>
      </w:r>
    </w:p>
    <w:p w:rsidR="00CB2C49" w:rsidRPr="004D021F" w:rsidRDefault="00CB2C49" w:rsidP="007C1F49">
      <w:pPr>
        <w:jc w:val="center"/>
        <w:rPr>
          <w:sz w:val="24"/>
          <w:szCs w:val="24"/>
        </w:rPr>
      </w:pPr>
      <w:r w:rsidRPr="004D021F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4D021F" w:rsidTr="00CB2C49">
        <w:tc>
          <w:tcPr>
            <w:tcW w:w="3261" w:type="dxa"/>
            <w:shd w:val="clear" w:color="auto" w:fill="E7E6E6" w:themeFill="background2"/>
          </w:tcPr>
          <w:p w:rsidR="0075328A" w:rsidRPr="004D021F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4D021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D021F" w:rsidRDefault="00B34C46" w:rsidP="007C1F49">
            <w:pPr>
              <w:rPr>
                <w:b/>
                <w:sz w:val="24"/>
                <w:szCs w:val="24"/>
              </w:rPr>
            </w:pPr>
            <w:r w:rsidRPr="004D021F">
              <w:rPr>
                <w:b/>
                <w:sz w:val="24"/>
                <w:szCs w:val="24"/>
              </w:rPr>
              <w:t xml:space="preserve">Общая теория </w:t>
            </w:r>
            <w:proofErr w:type="spellStart"/>
            <w:r w:rsidRPr="004D021F">
              <w:rPr>
                <w:b/>
                <w:sz w:val="24"/>
                <w:szCs w:val="24"/>
              </w:rPr>
              <w:t>ноономики</w:t>
            </w:r>
            <w:proofErr w:type="spellEnd"/>
            <w:r w:rsidR="004B6E2F" w:rsidRPr="004D021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4D021F" w:rsidTr="00A30025">
        <w:tc>
          <w:tcPr>
            <w:tcW w:w="3261" w:type="dxa"/>
            <w:shd w:val="clear" w:color="auto" w:fill="E7E6E6" w:themeFill="background2"/>
          </w:tcPr>
          <w:p w:rsidR="00A30025" w:rsidRPr="004D021F" w:rsidRDefault="00A30025" w:rsidP="007C1F49">
            <w:pPr>
              <w:rPr>
                <w:b/>
                <w:i/>
                <w:sz w:val="24"/>
                <w:szCs w:val="24"/>
              </w:rPr>
            </w:pPr>
            <w:r w:rsidRPr="004D021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4D021F" w:rsidRDefault="00A30025" w:rsidP="007C1F49">
            <w:pPr>
              <w:rPr>
                <w:sz w:val="24"/>
                <w:szCs w:val="24"/>
              </w:rPr>
            </w:pPr>
            <w:r w:rsidRPr="004D021F">
              <w:rPr>
                <w:sz w:val="24"/>
                <w:szCs w:val="24"/>
              </w:rPr>
              <w:t>38.0</w:t>
            </w:r>
            <w:r w:rsidR="001F3593" w:rsidRPr="004D021F">
              <w:rPr>
                <w:sz w:val="24"/>
                <w:szCs w:val="24"/>
              </w:rPr>
              <w:t>4</w:t>
            </w:r>
            <w:r w:rsidRPr="004D021F">
              <w:rPr>
                <w:sz w:val="24"/>
                <w:szCs w:val="24"/>
              </w:rPr>
              <w:t>.0</w:t>
            </w:r>
            <w:r w:rsidR="00B34C46" w:rsidRPr="004D021F">
              <w:rPr>
                <w:sz w:val="24"/>
                <w:szCs w:val="24"/>
              </w:rPr>
              <w:t>1</w:t>
            </w:r>
            <w:r w:rsidRPr="004D0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4D021F" w:rsidRDefault="00B34C46" w:rsidP="007C1F49">
            <w:pPr>
              <w:rPr>
                <w:sz w:val="24"/>
                <w:szCs w:val="24"/>
              </w:rPr>
            </w:pPr>
            <w:r w:rsidRPr="004D021F">
              <w:rPr>
                <w:sz w:val="24"/>
                <w:szCs w:val="24"/>
              </w:rPr>
              <w:t>Экономика</w:t>
            </w:r>
          </w:p>
        </w:tc>
      </w:tr>
      <w:tr w:rsidR="009B60C5" w:rsidRPr="004D021F" w:rsidTr="00CB2C49">
        <w:tc>
          <w:tcPr>
            <w:tcW w:w="3261" w:type="dxa"/>
            <w:shd w:val="clear" w:color="auto" w:fill="E7E6E6" w:themeFill="background2"/>
          </w:tcPr>
          <w:p w:rsidR="009B60C5" w:rsidRPr="004D021F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4D021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4D021F" w:rsidRDefault="00B34C46" w:rsidP="007C1F49">
            <w:pPr>
              <w:rPr>
                <w:color w:val="000000" w:themeColor="text1"/>
                <w:sz w:val="24"/>
                <w:szCs w:val="24"/>
              </w:rPr>
            </w:pPr>
            <w:r w:rsidRPr="004D021F">
              <w:rPr>
                <w:color w:val="000000" w:themeColor="text1"/>
                <w:sz w:val="24"/>
                <w:szCs w:val="24"/>
              </w:rPr>
              <w:t>Все профили</w:t>
            </w:r>
          </w:p>
        </w:tc>
      </w:tr>
      <w:tr w:rsidR="00230905" w:rsidRPr="004D021F" w:rsidTr="00CB2C49">
        <w:tc>
          <w:tcPr>
            <w:tcW w:w="3261" w:type="dxa"/>
            <w:shd w:val="clear" w:color="auto" w:fill="E7E6E6" w:themeFill="background2"/>
          </w:tcPr>
          <w:p w:rsidR="00230905" w:rsidRPr="004D021F" w:rsidRDefault="00230905" w:rsidP="007C1F49">
            <w:pPr>
              <w:rPr>
                <w:b/>
                <w:i/>
                <w:sz w:val="24"/>
                <w:szCs w:val="24"/>
              </w:rPr>
            </w:pPr>
            <w:r w:rsidRPr="004D021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D021F" w:rsidRDefault="007C1F49" w:rsidP="007C1F49">
            <w:pPr>
              <w:rPr>
                <w:sz w:val="24"/>
                <w:szCs w:val="24"/>
              </w:rPr>
            </w:pPr>
            <w:r w:rsidRPr="004D021F">
              <w:rPr>
                <w:sz w:val="24"/>
                <w:szCs w:val="24"/>
              </w:rPr>
              <w:t xml:space="preserve">4 </w:t>
            </w:r>
            <w:proofErr w:type="spellStart"/>
            <w:r w:rsidR="00230905" w:rsidRPr="004D021F">
              <w:rPr>
                <w:sz w:val="24"/>
                <w:szCs w:val="24"/>
              </w:rPr>
              <w:t>з.е</w:t>
            </w:r>
            <w:proofErr w:type="spellEnd"/>
            <w:r w:rsidR="00230905" w:rsidRPr="004D021F">
              <w:rPr>
                <w:sz w:val="24"/>
                <w:szCs w:val="24"/>
              </w:rPr>
              <w:t>.</w:t>
            </w:r>
          </w:p>
        </w:tc>
      </w:tr>
      <w:tr w:rsidR="009B60C5" w:rsidRPr="004D021F" w:rsidTr="00CB2C49">
        <w:tc>
          <w:tcPr>
            <w:tcW w:w="3261" w:type="dxa"/>
            <w:shd w:val="clear" w:color="auto" w:fill="E7E6E6" w:themeFill="background2"/>
          </w:tcPr>
          <w:p w:rsidR="009B60C5" w:rsidRPr="004D021F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4D021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4D021F" w:rsidRDefault="00B34C46" w:rsidP="007C1F49">
            <w:pPr>
              <w:rPr>
                <w:sz w:val="24"/>
                <w:szCs w:val="24"/>
              </w:rPr>
            </w:pPr>
            <w:r w:rsidRPr="004D021F">
              <w:rPr>
                <w:sz w:val="24"/>
                <w:szCs w:val="24"/>
              </w:rPr>
              <w:t>Зачет</w:t>
            </w:r>
          </w:p>
          <w:p w:rsidR="00230905" w:rsidRPr="004D021F" w:rsidRDefault="00230905" w:rsidP="007C1F49">
            <w:pPr>
              <w:rPr>
                <w:sz w:val="24"/>
                <w:szCs w:val="24"/>
              </w:rPr>
            </w:pPr>
          </w:p>
        </w:tc>
      </w:tr>
      <w:tr w:rsidR="00CB2C49" w:rsidRPr="004D021F" w:rsidTr="004E6061">
        <w:tc>
          <w:tcPr>
            <w:tcW w:w="3261" w:type="dxa"/>
            <w:shd w:val="clear" w:color="auto" w:fill="E7E6E6" w:themeFill="background2"/>
          </w:tcPr>
          <w:p w:rsidR="00CB2C49" w:rsidRPr="004D021F" w:rsidRDefault="00CB2C49" w:rsidP="007C1F49">
            <w:pPr>
              <w:rPr>
                <w:b/>
                <w:i/>
                <w:sz w:val="24"/>
                <w:szCs w:val="24"/>
              </w:rPr>
            </w:pPr>
            <w:r w:rsidRPr="004D021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4D021F" w:rsidRDefault="00B34C46" w:rsidP="007C1F49">
            <w:pPr>
              <w:rPr>
                <w:i/>
                <w:sz w:val="24"/>
                <w:szCs w:val="24"/>
              </w:rPr>
            </w:pPr>
            <w:r w:rsidRPr="004D021F">
              <w:rPr>
                <w:i/>
                <w:sz w:val="24"/>
                <w:szCs w:val="24"/>
              </w:rPr>
              <w:t>Региональной, муниципальной э</w:t>
            </w:r>
            <w:r w:rsidR="004E6061" w:rsidRPr="004D021F">
              <w:rPr>
                <w:i/>
                <w:sz w:val="24"/>
                <w:szCs w:val="24"/>
              </w:rPr>
              <w:t>кономики</w:t>
            </w:r>
            <w:r w:rsidRPr="004D021F">
              <w:rPr>
                <w:i/>
                <w:sz w:val="24"/>
                <w:szCs w:val="24"/>
              </w:rPr>
              <w:t xml:space="preserve"> и управления</w:t>
            </w:r>
            <w:r w:rsidR="004E6061" w:rsidRPr="004D021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B2C49" w:rsidRPr="004D021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D021F" w:rsidRDefault="007C1F49" w:rsidP="007C1F49">
            <w:pPr>
              <w:rPr>
                <w:b/>
                <w:i/>
                <w:sz w:val="24"/>
                <w:szCs w:val="24"/>
              </w:rPr>
            </w:pPr>
            <w:r w:rsidRPr="004D021F">
              <w:rPr>
                <w:b/>
                <w:i/>
                <w:sz w:val="24"/>
                <w:szCs w:val="24"/>
              </w:rPr>
              <w:t>Кратк</w:t>
            </w:r>
            <w:r w:rsidR="00CB2C49" w:rsidRPr="004D021F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4D021F" w:rsidTr="00CB2C49">
        <w:tc>
          <w:tcPr>
            <w:tcW w:w="10490" w:type="dxa"/>
            <w:gridSpan w:val="3"/>
          </w:tcPr>
          <w:p w:rsidR="00CB2C49" w:rsidRPr="004D021F" w:rsidRDefault="00CB2C49" w:rsidP="0060018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D021F">
              <w:rPr>
                <w:sz w:val="24"/>
                <w:szCs w:val="24"/>
              </w:rPr>
              <w:t xml:space="preserve">Тема 1. </w:t>
            </w:r>
            <w:r w:rsidR="00600181" w:rsidRPr="004D021F">
              <w:rPr>
                <w:sz w:val="24"/>
                <w:szCs w:val="24"/>
              </w:rPr>
              <w:t xml:space="preserve">Предмет и метод общей теории </w:t>
            </w:r>
            <w:proofErr w:type="spellStart"/>
            <w:r w:rsidR="00600181" w:rsidRPr="004D021F">
              <w:rPr>
                <w:sz w:val="24"/>
                <w:szCs w:val="24"/>
              </w:rPr>
              <w:t>ноономики</w:t>
            </w:r>
            <w:bookmarkStart w:id="0" w:name="_GoBack"/>
            <w:bookmarkEnd w:id="0"/>
            <w:proofErr w:type="spellEnd"/>
          </w:p>
        </w:tc>
      </w:tr>
      <w:tr w:rsidR="00CB2C49" w:rsidRPr="004D021F" w:rsidTr="00CB2C49">
        <w:tc>
          <w:tcPr>
            <w:tcW w:w="10490" w:type="dxa"/>
            <w:gridSpan w:val="3"/>
          </w:tcPr>
          <w:p w:rsidR="00CB2C49" w:rsidRPr="004D021F" w:rsidRDefault="00CB2C49" w:rsidP="007C1F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D021F">
              <w:rPr>
                <w:sz w:val="24"/>
                <w:szCs w:val="24"/>
              </w:rPr>
              <w:t xml:space="preserve">Тема 2. </w:t>
            </w:r>
            <w:r w:rsidR="00600181" w:rsidRPr="004D021F">
              <w:rPr>
                <w:sz w:val="24"/>
                <w:szCs w:val="24"/>
              </w:rPr>
              <w:t>Эволюция индустриального производства</w:t>
            </w:r>
          </w:p>
        </w:tc>
      </w:tr>
      <w:tr w:rsidR="00CB2C49" w:rsidRPr="004D021F" w:rsidTr="00CB2C49">
        <w:tc>
          <w:tcPr>
            <w:tcW w:w="10490" w:type="dxa"/>
            <w:gridSpan w:val="3"/>
          </w:tcPr>
          <w:p w:rsidR="00CB2C49" w:rsidRPr="004D021F" w:rsidRDefault="00CB2C49" w:rsidP="0060018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D021F">
              <w:rPr>
                <w:sz w:val="24"/>
                <w:szCs w:val="24"/>
              </w:rPr>
              <w:t xml:space="preserve">Тема 3. </w:t>
            </w:r>
            <w:r w:rsidR="00600181" w:rsidRPr="004D021F">
              <w:rPr>
                <w:sz w:val="24"/>
                <w:szCs w:val="24"/>
              </w:rPr>
              <w:t>На пороге новой технологической революции</w:t>
            </w:r>
          </w:p>
        </w:tc>
      </w:tr>
      <w:tr w:rsidR="00405A3C" w:rsidRPr="004D021F" w:rsidTr="00CB2C49">
        <w:tc>
          <w:tcPr>
            <w:tcW w:w="10490" w:type="dxa"/>
            <w:gridSpan w:val="3"/>
          </w:tcPr>
          <w:p w:rsidR="00405A3C" w:rsidRPr="004D021F" w:rsidRDefault="00405A3C" w:rsidP="0060018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21F">
              <w:rPr>
                <w:sz w:val="24"/>
                <w:szCs w:val="24"/>
              </w:rPr>
              <w:t>Тема 4.</w:t>
            </w:r>
            <w:r w:rsidR="00613DD1" w:rsidRPr="004D021F">
              <w:rPr>
                <w:sz w:val="24"/>
                <w:szCs w:val="24"/>
              </w:rPr>
              <w:t xml:space="preserve"> </w:t>
            </w:r>
            <w:r w:rsidR="00600181" w:rsidRPr="004D021F">
              <w:rPr>
                <w:sz w:val="24"/>
                <w:szCs w:val="24"/>
              </w:rPr>
              <w:t>Новое индустриальное общество второго поколения (НИО.2)</w:t>
            </w:r>
          </w:p>
        </w:tc>
      </w:tr>
      <w:tr w:rsidR="00600181" w:rsidRPr="004D021F" w:rsidTr="00CB2C49">
        <w:tc>
          <w:tcPr>
            <w:tcW w:w="10490" w:type="dxa"/>
            <w:gridSpan w:val="3"/>
          </w:tcPr>
          <w:p w:rsidR="00600181" w:rsidRPr="004D021F" w:rsidRDefault="00600181" w:rsidP="0060018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21F">
              <w:rPr>
                <w:sz w:val="24"/>
                <w:szCs w:val="24"/>
              </w:rPr>
              <w:t xml:space="preserve">Тема 5. Потенциал новых технологий и угроза </w:t>
            </w:r>
            <w:proofErr w:type="spellStart"/>
            <w:r w:rsidRPr="004D021F">
              <w:rPr>
                <w:sz w:val="24"/>
                <w:szCs w:val="24"/>
              </w:rPr>
              <w:t>цивилизационой</w:t>
            </w:r>
            <w:proofErr w:type="spellEnd"/>
            <w:r w:rsidRPr="004D021F">
              <w:rPr>
                <w:sz w:val="24"/>
                <w:szCs w:val="24"/>
              </w:rPr>
              <w:t xml:space="preserve"> развилки</w:t>
            </w:r>
          </w:p>
        </w:tc>
      </w:tr>
      <w:tr w:rsidR="00600181" w:rsidRPr="004D021F" w:rsidTr="00CB2C49">
        <w:tc>
          <w:tcPr>
            <w:tcW w:w="10490" w:type="dxa"/>
            <w:gridSpan w:val="3"/>
          </w:tcPr>
          <w:p w:rsidR="00600181" w:rsidRPr="004D021F" w:rsidRDefault="00600181" w:rsidP="0060018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21F">
              <w:rPr>
                <w:sz w:val="24"/>
                <w:szCs w:val="24"/>
              </w:rPr>
              <w:t xml:space="preserve">Тема 6. Взаимодействие </w:t>
            </w:r>
            <w:proofErr w:type="spellStart"/>
            <w:r w:rsidRPr="004D021F">
              <w:rPr>
                <w:sz w:val="24"/>
                <w:szCs w:val="24"/>
              </w:rPr>
              <w:t>симулятивных</w:t>
            </w:r>
            <w:proofErr w:type="spellEnd"/>
            <w:r w:rsidRPr="004D021F">
              <w:rPr>
                <w:sz w:val="24"/>
                <w:szCs w:val="24"/>
              </w:rPr>
              <w:t xml:space="preserve"> и </w:t>
            </w:r>
            <w:proofErr w:type="spellStart"/>
            <w:r w:rsidRPr="004D021F">
              <w:rPr>
                <w:sz w:val="24"/>
                <w:szCs w:val="24"/>
              </w:rPr>
              <w:t>несимулятивных</w:t>
            </w:r>
            <w:proofErr w:type="spellEnd"/>
            <w:r w:rsidRPr="004D021F">
              <w:rPr>
                <w:sz w:val="24"/>
                <w:szCs w:val="24"/>
              </w:rPr>
              <w:t xml:space="preserve"> потребностей</w:t>
            </w:r>
          </w:p>
        </w:tc>
      </w:tr>
      <w:tr w:rsidR="00B73DD0" w:rsidRPr="004D021F" w:rsidTr="00CB2C49">
        <w:tc>
          <w:tcPr>
            <w:tcW w:w="10490" w:type="dxa"/>
            <w:gridSpan w:val="3"/>
          </w:tcPr>
          <w:p w:rsidR="00B73DD0" w:rsidRPr="004D021F" w:rsidRDefault="00B73DD0" w:rsidP="0060018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21F">
              <w:rPr>
                <w:sz w:val="24"/>
                <w:szCs w:val="24"/>
              </w:rPr>
              <w:t>Тема 7. Отмирание экономической рациональности и культура как внутренний критерий новой рациональности</w:t>
            </w:r>
          </w:p>
        </w:tc>
      </w:tr>
      <w:tr w:rsidR="00B73DD0" w:rsidRPr="004D021F" w:rsidTr="00CB2C49">
        <w:tc>
          <w:tcPr>
            <w:tcW w:w="10490" w:type="dxa"/>
            <w:gridSpan w:val="3"/>
          </w:tcPr>
          <w:p w:rsidR="00B73DD0" w:rsidRPr="004D021F" w:rsidRDefault="00B73DD0" w:rsidP="00B73DD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21F">
              <w:rPr>
                <w:sz w:val="24"/>
                <w:szCs w:val="24"/>
              </w:rPr>
              <w:t xml:space="preserve">Тема 8. </w:t>
            </w:r>
            <w:proofErr w:type="spellStart"/>
            <w:r w:rsidRPr="004D021F">
              <w:rPr>
                <w:sz w:val="24"/>
                <w:szCs w:val="24"/>
              </w:rPr>
              <w:t>Ноономика</w:t>
            </w:r>
            <w:proofErr w:type="spellEnd"/>
            <w:r w:rsidRPr="004D021F">
              <w:rPr>
                <w:sz w:val="24"/>
                <w:szCs w:val="24"/>
              </w:rPr>
              <w:t xml:space="preserve"> как неэкономический способ организации общественного производства</w:t>
            </w:r>
          </w:p>
        </w:tc>
      </w:tr>
      <w:tr w:rsidR="00B73DD0" w:rsidRPr="004D021F" w:rsidTr="00CB2C49">
        <w:tc>
          <w:tcPr>
            <w:tcW w:w="10490" w:type="dxa"/>
            <w:gridSpan w:val="3"/>
          </w:tcPr>
          <w:p w:rsidR="00B73DD0" w:rsidRPr="004D021F" w:rsidRDefault="00B73DD0" w:rsidP="00B73DD0">
            <w:pPr>
              <w:tabs>
                <w:tab w:val="left" w:pos="2445"/>
              </w:tabs>
              <w:jc w:val="both"/>
              <w:rPr>
                <w:sz w:val="24"/>
                <w:szCs w:val="24"/>
              </w:rPr>
            </w:pPr>
            <w:r w:rsidRPr="004D021F">
              <w:rPr>
                <w:sz w:val="24"/>
                <w:szCs w:val="24"/>
              </w:rPr>
              <w:t xml:space="preserve">Тема 9. Необходимость </w:t>
            </w:r>
            <w:proofErr w:type="spellStart"/>
            <w:r w:rsidRPr="004D021F">
              <w:rPr>
                <w:sz w:val="24"/>
                <w:szCs w:val="24"/>
              </w:rPr>
              <w:t>реиндустриализации</w:t>
            </w:r>
            <w:proofErr w:type="spellEnd"/>
            <w:r w:rsidRPr="004D021F">
              <w:rPr>
                <w:sz w:val="24"/>
                <w:szCs w:val="24"/>
              </w:rPr>
              <w:t xml:space="preserve"> России как предпосылка движения к НИО.2 и </w:t>
            </w:r>
            <w:proofErr w:type="spellStart"/>
            <w:r w:rsidRPr="004D021F">
              <w:rPr>
                <w:sz w:val="24"/>
                <w:szCs w:val="24"/>
              </w:rPr>
              <w:t>ноономике</w:t>
            </w:r>
            <w:proofErr w:type="spellEnd"/>
          </w:p>
        </w:tc>
      </w:tr>
      <w:tr w:rsidR="00D31E36" w:rsidRPr="004D021F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4D021F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D021F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31E36" w:rsidRPr="00AD5CF1" w:rsidTr="00CB2C49">
        <w:tc>
          <w:tcPr>
            <w:tcW w:w="10490" w:type="dxa"/>
            <w:gridSpan w:val="3"/>
          </w:tcPr>
          <w:p w:rsidR="00D31E36" w:rsidRPr="004D021F" w:rsidRDefault="00DC3326" w:rsidP="00613DD1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4D021F">
              <w:rPr>
                <w:b/>
                <w:sz w:val="24"/>
                <w:szCs w:val="24"/>
              </w:rPr>
              <w:t xml:space="preserve">Основная литература </w:t>
            </w:r>
            <w:r w:rsidR="00D31E36" w:rsidRPr="004D021F">
              <w:rPr>
                <w:b/>
                <w:sz w:val="24"/>
                <w:szCs w:val="24"/>
              </w:rPr>
              <w:t xml:space="preserve"> </w:t>
            </w:r>
          </w:p>
          <w:p w:rsidR="008A6D5E" w:rsidRPr="00035BAC" w:rsidRDefault="00AD5CF1" w:rsidP="00E40BD5">
            <w:pPr>
              <w:pStyle w:val="11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proofErr w:type="spellStart"/>
            <w:r w:rsidRPr="00035BAC">
              <w:rPr>
                <w:color w:val="000000"/>
                <w:sz w:val="24"/>
                <w:szCs w:val="24"/>
                <w:shd w:val="clear" w:color="auto" w:fill="FFFFFF"/>
              </w:rPr>
              <w:t>Бодрунов</w:t>
            </w:r>
            <w:proofErr w:type="spellEnd"/>
            <w:r w:rsidRPr="00035BAC">
              <w:rPr>
                <w:color w:val="000000"/>
                <w:sz w:val="24"/>
                <w:szCs w:val="24"/>
                <w:shd w:val="clear" w:color="auto" w:fill="FFFFFF"/>
              </w:rPr>
              <w:t xml:space="preserve">, С. Д. Теория </w:t>
            </w:r>
            <w:proofErr w:type="spellStart"/>
            <w:r w:rsidRPr="00035BAC">
              <w:rPr>
                <w:color w:val="000000"/>
                <w:sz w:val="24"/>
                <w:szCs w:val="24"/>
                <w:shd w:val="clear" w:color="auto" w:fill="FFFFFF"/>
              </w:rPr>
              <w:t>ноономики</w:t>
            </w:r>
            <w:proofErr w:type="spellEnd"/>
            <w:r w:rsidRPr="00035BAC">
              <w:rPr>
                <w:color w:val="000000"/>
                <w:sz w:val="24"/>
                <w:szCs w:val="24"/>
                <w:shd w:val="clear" w:color="auto" w:fill="FFFFFF"/>
              </w:rPr>
              <w:t xml:space="preserve"> [Текст] : курс лекций / С. Д. </w:t>
            </w:r>
            <w:proofErr w:type="spellStart"/>
            <w:r w:rsidRPr="00035BAC">
              <w:rPr>
                <w:color w:val="000000"/>
                <w:sz w:val="24"/>
                <w:szCs w:val="24"/>
                <w:shd w:val="clear" w:color="auto" w:fill="FFFFFF"/>
              </w:rPr>
              <w:t>Бодрунов</w:t>
            </w:r>
            <w:proofErr w:type="spellEnd"/>
            <w:r w:rsidRPr="00035BAC">
              <w:rPr>
                <w:color w:val="000000"/>
                <w:sz w:val="24"/>
                <w:szCs w:val="24"/>
                <w:shd w:val="clear" w:color="auto" w:fill="FFFFFF"/>
              </w:rPr>
              <w:t xml:space="preserve"> ; М-во науки и </w:t>
            </w:r>
            <w:proofErr w:type="spellStart"/>
            <w:r w:rsidRPr="00035BAC">
              <w:rPr>
                <w:color w:val="000000"/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 w:rsidRPr="00035BAC">
              <w:rPr>
                <w:color w:val="000000"/>
                <w:sz w:val="24"/>
                <w:szCs w:val="24"/>
                <w:shd w:val="clear" w:color="auto" w:fill="FFFFFF"/>
              </w:rPr>
              <w:t>. образования</w:t>
            </w:r>
            <w:proofErr w:type="gramStart"/>
            <w:r w:rsidRPr="00035BAC">
              <w:rPr>
                <w:color w:val="000000"/>
                <w:sz w:val="24"/>
                <w:szCs w:val="24"/>
                <w:shd w:val="clear" w:color="auto" w:fill="FFFFFF"/>
              </w:rPr>
              <w:t xml:space="preserve"> Р</w:t>
            </w:r>
            <w:proofErr w:type="gramEnd"/>
            <w:r w:rsidRPr="00035BAC">
              <w:rPr>
                <w:color w:val="000000"/>
                <w:sz w:val="24"/>
                <w:szCs w:val="24"/>
                <w:shd w:val="clear" w:color="auto" w:fill="FFFFFF"/>
              </w:rPr>
              <w:t>ос. Федерации, Урал</w:t>
            </w:r>
            <w:proofErr w:type="gramStart"/>
            <w:r w:rsidRPr="00035BA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035BA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35BAC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035BAC">
              <w:rPr>
                <w:color w:val="000000"/>
                <w:sz w:val="24"/>
                <w:szCs w:val="24"/>
                <w:shd w:val="clear" w:color="auto" w:fill="FFFFFF"/>
              </w:rPr>
              <w:t xml:space="preserve">ос. </w:t>
            </w:r>
            <w:proofErr w:type="spellStart"/>
            <w:r w:rsidRPr="00035BAC">
              <w:rPr>
                <w:color w:val="000000"/>
                <w:sz w:val="24"/>
                <w:szCs w:val="24"/>
                <w:shd w:val="clear" w:color="auto" w:fill="FFFFFF"/>
              </w:rPr>
              <w:t>экон</w:t>
            </w:r>
            <w:proofErr w:type="spellEnd"/>
            <w:r w:rsidRPr="00035BAC">
              <w:rPr>
                <w:color w:val="000000"/>
                <w:sz w:val="24"/>
                <w:szCs w:val="24"/>
                <w:shd w:val="clear" w:color="auto" w:fill="FFFFFF"/>
              </w:rPr>
              <w:t xml:space="preserve">. ун-т. - Екатеринбург: Издательство </w:t>
            </w:r>
            <w:proofErr w:type="spellStart"/>
            <w:r w:rsidRPr="00035BAC">
              <w:rPr>
                <w:color w:val="000000"/>
                <w:sz w:val="24"/>
                <w:szCs w:val="24"/>
                <w:shd w:val="clear" w:color="auto" w:fill="FFFFFF"/>
              </w:rPr>
              <w:t>УрГЭУ</w:t>
            </w:r>
            <w:proofErr w:type="spellEnd"/>
            <w:r w:rsidRPr="00035BAC">
              <w:rPr>
                <w:color w:val="000000"/>
                <w:sz w:val="24"/>
                <w:szCs w:val="24"/>
                <w:shd w:val="clear" w:color="auto" w:fill="FFFFFF"/>
              </w:rPr>
              <w:t>, 2020. - 220 с. </w:t>
            </w:r>
            <w:hyperlink r:id="rId9" w:tgtFrame="_blank" w:tooltip="читать полный текст" w:history="1">
              <w:r w:rsidRPr="00035BAC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http://lib.usue.ru/resource/limit/ump/20/p4</w:t>
              </w:r>
              <w:r w:rsidRPr="00035BAC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9</w:t>
              </w:r>
              <w:r w:rsidRPr="00035BAC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2911.pdf</w:t>
              </w:r>
            </w:hyperlink>
            <w:r w:rsidRPr="00035BA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D4392" w:rsidRPr="00035BAC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035BAC">
              <w:rPr>
                <w:color w:val="000000"/>
                <w:sz w:val="24"/>
                <w:szCs w:val="24"/>
                <w:shd w:val="clear" w:color="auto" w:fill="FFFFFF"/>
              </w:rPr>
              <w:t>(50 экз.)</w:t>
            </w:r>
          </w:p>
          <w:p w:rsidR="00D31E36" w:rsidRPr="00AD5CF1" w:rsidRDefault="00D31E36" w:rsidP="00035BAC">
            <w:pPr>
              <w:pStyle w:val="11"/>
              <w:numPr>
                <w:ilvl w:val="0"/>
                <w:numId w:val="0"/>
              </w:numPr>
              <w:ind w:left="725"/>
              <w:rPr>
                <w:color w:val="000000"/>
              </w:rPr>
            </w:pPr>
          </w:p>
        </w:tc>
      </w:tr>
      <w:tr w:rsidR="00D31E36" w:rsidRPr="004D021F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4D021F" w:rsidRDefault="00D31E36" w:rsidP="007C1F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D021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31E36" w:rsidRPr="004D021F" w:rsidTr="00CB2C49">
        <w:tc>
          <w:tcPr>
            <w:tcW w:w="10490" w:type="dxa"/>
            <w:gridSpan w:val="3"/>
          </w:tcPr>
          <w:p w:rsidR="00D31E36" w:rsidRPr="004D021F" w:rsidRDefault="00D31E36" w:rsidP="007C1F49">
            <w:pPr>
              <w:rPr>
                <w:b/>
                <w:sz w:val="24"/>
                <w:szCs w:val="24"/>
              </w:rPr>
            </w:pPr>
            <w:r w:rsidRPr="004D021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D31E36" w:rsidRPr="004D021F" w:rsidRDefault="00D31E36" w:rsidP="007C1F49">
            <w:pPr>
              <w:jc w:val="both"/>
              <w:rPr>
                <w:sz w:val="24"/>
                <w:szCs w:val="24"/>
              </w:rPr>
            </w:pPr>
            <w:r w:rsidRPr="004D021F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D021F">
              <w:rPr>
                <w:sz w:val="24"/>
                <w:szCs w:val="24"/>
              </w:rPr>
              <w:t>AstraLinuxCommonEdition</w:t>
            </w:r>
            <w:proofErr w:type="spellEnd"/>
            <w:r w:rsidRPr="004D021F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D31E36" w:rsidRPr="004D021F" w:rsidRDefault="00D31E36" w:rsidP="007C1F49">
            <w:pPr>
              <w:jc w:val="both"/>
              <w:rPr>
                <w:sz w:val="24"/>
                <w:szCs w:val="24"/>
              </w:rPr>
            </w:pPr>
            <w:r w:rsidRPr="004D021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31E36" w:rsidRPr="004D021F" w:rsidRDefault="00D31E36" w:rsidP="007C1F49">
            <w:pPr>
              <w:rPr>
                <w:b/>
                <w:sz w:val="24"/>
                <w:szCs w:val="24"/>
              </w:rPr>
            </w:pPr>
            <w:r w:rsidRPr="004D021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31E36" w:rsidRPr="004D021F" w:rsidRDefault="00D31E36" w:rsidP="007C1F49">
            <w:pPr>
              <w:rPr>
                <w:sz w:val="24"/>
                <w:szCs w:val="24"/>
              </w:rPr>
            </w:pPr>
            <w:r w:rsidRPr="004D021F">
              <w:rPr>
                <w:sz w:val="24"/>
                <w:szCs w:val="24"/>
              </w:rPr>
              <w:t>Общего доступа</w:t>
            </w:r>
          </w:p>
          <w:p w:rsidR="00D31E36" w:rsidRPr="004D021F" w:rsidRDefault="00D31E36" w:rsidP="007C1F49">
            <w:pPr>
              <w:rPr>
                <w:sz w:val="24"/>
                <w:szCs w:val="24"/>
              </w:rPr>
            </w:pPr>
            <w:r w:rsidRPr="004D021F">
              <w:rPr>
                <w:sz w:val="24"/>
                <w:szCs w:val="24"/>
              </w:rPr>
              <w:t>- Справочная правовая система ГАРАНТ</w:t>
            </w:r>
          </w:p>
          <w:p w:rsidR="00D31E36" w:rsidRPr="004D021F" w:rsidRDefault="00D31E36" w:rsidP="007C1F49">
            <w:pPr>
              <w:rPr>
                <w:sz w:val="24"/>
                <w:szCs w:val="24"/>
              </w:rPr>
            </w:pPr>
            <w:r w:rsidRPr="004D021F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D31E36" w:rsidRPr="004D021F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4D021F" w:rsidRDefault="00D31E36" w:rsidP="007C1F49">
            <w:pPr>
              <w:rPr>
                <w:b/>
                <w:i/>
                <w:sz w:val="24"/>
                <w:szCs w:val="24"/>
              </w:rPr>
            </w:pPr>
            <w:r w:rsidRPr="004D021F">
              <w:rPr>
                <w:b/>
                <w:i/>
                <w:sz w:val="24"/>
                <w:szCs w:val="24"/>
              </w:rPr>
              <w:t xml:space="preserve">Перечень онлайн курсов  </w:t>
            </w:r>
          </w:p>
        </w:tc>
      </w:tr>
      <w:tr w:rsidR="00D31E36" w:rsidRPr="004D021F" w:rsidTr="00CB2C49">
        <w:tc>
          <w:tcPr>
            <w:tcW w:w="10490" w:type="dxa"/>
            <w:gridSpan w:val="3"/>
          </w:tcPr>
          <w:p w:rsidR="00D31E36" w:rsidRPr="004D021F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D021F">
              <w:rPr>
                <w:sz w:val="24"/>
                <w:szCs w:val="24"/>
              </w:rPr>
              <w:t>В данной дисциплине не реализуются</w:t>
            </w:r>
            <w:r w:rsidR="00DC3326" w:rsidRPr="004D021F">
              <w:rPr>
                <w:sz w:val="24"/>
                <w:szCs w:val="24"/>
              </w:rPr>
              <w:t xml:space="preserve">   </w:t>
            </w:r>
          </w:p>
        </w:tc>
      </w:tr>
      <w:tr w:rsidR="00D31E36" w:rsidRPr="004D021F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4D021F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D021F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31E36" w:rsidRPr="004D021F" w:rsidTr="00CB2C49">
        <w:tc>
          <w:tcPr>
            <w:tcW w:w="10490" w:type="dxa"/>
            <w:gridSpan w:val="3"/>
          </w:tcPr>
          <w:p w:rsidR="00D31E36" w:rsidRPr="004D021F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D021F">
              <w:rPr>
                <w:sz w:val="24"/>
                <w:szCs w:val="24"/>
              </w:rPr>
              <w:t>В данной дисциплине не реализуются</w:t>
            </w:r>
            <w:r w:rsidR="00DC3326" w:rsidRPr="004D021F">
              <w:rPr>
                <w:sz w:val="24"/>
                <w:szCs w:val="24"/>
              </w:rPr>
              <w:t xml:space="preserve">   </w:t>
            </w:r>
          </w:p>
        </w:tc>
      </w:tr>
    </w:tbl>
    <w:p w:rsidR="0061508B" w:rsidRPr="004D021F" w:rsidRDefault="0061508B" w:rsidP="007C1F49">
      <w:pPr>
        <w:ind w:left="-284"/>
        <w:rPr>
          <w:sz w:val="24"/>
          <w:szCs w:val="24"/>
        </w:rPr>
      </w:pPr>
    </w:p>
    <w:p w:rsidR="00613DD1" w:rsidRDefault="00613DD1" w:rsidP="00AD5CF1">
      <w:pPr>
        <w:ind w:left="-284"/>
        <w:rPr>
          <w:sz w:val="24"/>
          <w:szCs w:val="24"/>
        </w:rPr>
      </w:pPr>
      <w:r w:rsidRPr="004D021F">
        <w:rPr>
          <w:sz w:val="24"/>
          <w:szCs w:val="24"/>
        </w:rPr>
        <w:t xml:space="preserve">Аннотацию подготовил: </w:t>
      </w:r>
      <w:r w:rsidR="00AD5CF1">
        <w:rPr>
          <w:sz w:val="24"/>
          <w:szCs w:val="24"/>
        </w:rPr>
        <w:t xml:space="preserve">                                                                                                        </w:t>
      </w:r>
      <w:r w:rsidR="00E40BD5" w:rsidRPr="004D021F">
        <w:rPr>
          <w:sz w:val="24"/>
          <w:szCs w:val="24"/>
        </w:rPr>
        <w:t>Новикова</w:t>
      </w:r>
      <w:r w:rsidRPr="004D021F">
        <w:rPr>
          <w:sz w:val="24"/>
          <w:szCs w:val="24"/>
        </w:rPr>
        <w:t xml:space="preserve"> Н.</w:t>
      </w:r>
      <w:r w:rsidR="00E40BD5" w:rsidRPr="004D021F">
        <w:rPr>
          <w:sz w:val="24"/>
          <w:szCs w:val="24"/>
        </w:rPr>
        <w:t>В</w:t>
      </w:r>
      <w:r w:rsidRPr="004D021F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sectPr w:rsidR="00613DD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895" w:rsidRDefault="00892895">
      <w:r>
        <w:separator/>
      </w:r>
    </w:p>
  </w:endnote>
  <w:endnote w:type="continuationSeparator" w:id="0">
    <w:p w:rsidR="00892895" w:rsidRDefault="0089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78FB" w:usb2="0000001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895" w:rsidRDefault="00892895">
      <w:r>
        <w:separator/>
      </w:r>
    </w:p>
  </w:footnote>
  <w:footnote w:type="continuationSeparator" w:id="0">
    <w:p w:rsidR="00892895" w:rsidRDefault="00892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>
    <w:nsid w:val="14B401DC"/>
    <w:multiLevelType w:val="multilevel"/>
    <w:tmpl w:val="D7381D1C"/>
    <w:numStyleLink w:val="3"/>
  </w:abstractNum>
  <w:abstractNum w:abstractNumId="6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>
    <w:nsid w:val="3E823F73"/>
    <w:multiLevelType w:val="multilevel"/>
    <w:tmpl w:val="1B107794"/>
    <w:lvl w:ilvl="0">
      <w:start w:val="1"/>
      <w:numFmt w:val="decimal"/>
      <w:pStyle w:val="11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3F30B4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4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6"/>
  </w:num>
  <w:num w:numId="4">
    <w:abstractNumId w:val="3"/>
  </w:num>
  <w:num w:numId="5">
    <w:abstractNumId w:val="36"/>
  </w:num>
  <w:num w:numId="6">
    <w:abstractNumId w:val="37"/>
  </w:num>
  <w:num w:numId="7">
    <w:abstractNumId w:val="25"/>
  </w:num>
  <w:num w:numId="8">
    <w:abstractNumId w:val="22"/>
  </w:num>
  <w:num w:numId="9">
    <w:abstractNumId w:val="31"/>
  </w:num>
  <w:num w:numId="10">
    <w:abstractNumId w:val="34"/>
  </w:num>
  <w:num w:numId="11">
    <w:abstractNumId w:val="8"/>
  </w:num>
  <w:num w:numId="12">
    <w:abstractNumId w:val="17"/>
  </w:num>
  <w:num w:numId="13">
    <w:abstractNumId w:val="30"/>
  </w:num>
  <w:num w:numId="14">
    <w:abstractNumId w:val="12"/>
  </w:num>
  <w:num w:numId="15">
    <w:abstractNumId w:val="26"/>
  </w:num>
  <w:num w:numId="16">
    <w:abstractNumId w:val="38"/>
  </w:num>
  <w:num w:numId="17">
    <w:abstractNumId w:val="18"/>
  </w:num>
  <w:num w:numId="18">
    <w:abstractNumId w:val="11"/>
  </w:num>
  <w:num w:numId="19">
    <w:abstractNumId w:val="21"/>
  </w:num>
  <w:num w:numId="20">
    <w:abstractNumId w:val="5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"/>
  </w:num>
  <w:num w:numId="26">
    <w:abstractNumId w:val="27"/>
  </w:num>
  <w:num w:numId="27">
    <w:abstractNumId w:val="35"/>
  </w:num>
  <w:num w:numId="28">
    <w:abstractNumId w:val="20"/>
  </w:num>
  <w:num w:numId="29">
    <w:abstractNumId w:val="13"/>
  </w:num>
  <w:num w:numId="30">
    <w:abstractNumId w:val="29"/>
  </w:num>
  <w:num w:numId="31">
    <w:abstractNumId w:val="39"/>
  </w:num>
  <w:num w:numId="32">
    <w:abstractNumId w:val="23"/>
  </w:num>
  <w:num w:numId="33">
    <w:abstractNumId w:val="7"/>
  </w:num>
  <w:num w:numId="34">
    <w:abstractNumId w:val="14"/>
  </w:num>
  <w:num w:numId="35">
    <w:abstractNumId w:val="10"/>
  </w:num>
  <w:num w:numId="36">
    <w:abstractNumId w:val="19"/>
  </w:num>
  <w:num w:numId="37">
    <w:abstractNumId w:val="32"/>
  </w:num>
  <w:num w:numId="38">
    <w:abstractNumId w:val="0"/>
  </w:num>
  <w:num w:numId="39">
    <w:abstractNumId w:val="16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011D"/>
    <w:rsid w:val="0000170E"/>
    <w:rsid w:val="00002311"/>
    <w:rsid w:val="00007379"/>
    <w:rsid w:val="00014BD8"/>
    <w:rsid w:val="000243D9"/>
    <w:rsid w:val="00035BA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4392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69EC"/>
    <w:rsid w:val="002B6F0C"/>
    <w:rsid w:val="002C375B"/>
    <w:rsid w:val="002D22E3"/>
    <w:rsid w:val="002D4709"/>
    <w:rsid w:val="002D4D8D"/>
    <w:rsid w:val="002E23B0"/>
    <w:rsid w:val="002E341B"/>
    <w:rsid w:val="0030241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A3C"/>
    <w:rsid w:val="004171DE"/>
    <w:rsid w:val="00420413"/>
    <w:rsid w:val="00420EF2"/>
    <w:rsid w:val="00433746"/>
    <w:rsid w:val="00435BE7"/>
    <w:rsid w:val="00443191"/>
    <w:rsid w:val="00446B42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6E2F"/>
    <w:rsid w:val="004C0D3D"/>
    <w:rsid w:val="004C43FA"/>
    <w:rsid w:val="004C45A4"/>
    <w:rsid w:val="004D021F"/>
    <w:rsid w:val="004D69BB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24F"/>
    <w:rsid w:val="005A7B06"/>
    <w:rsid w:val="005B3163"/>
    <w:rsid w:val="005C33DA"/>
    <w:rsid w:val="005C6E8A"/>
    <w:rsid w:val="005F01E8"/>
    <w:rsid w:val="005F2695"/>
    <w:rsid w:val="00600181"/>
    <w:rsid w:val="00605275"/>
    <w:rsid w:val="00613D5F"/>
    <w:rsid w:val="00613DD1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F49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2895"/>
    <w:rsid w:val="008930E9"/>
    <w:rsid w:val="008936F8"/>
    <w:rsid w:val="008A5A65"/>
    <w:rsid w:val="008A6D5E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D5CF1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4C46"/>
    <w:rsid w:val="00B3587E"/>
    <w:rsid w:val="00B36BE4"/>
    <w:rsid w:val="00B46995"/>
    <w:rsid w:val="00B50A63"/>
    <w:rsid w:val="00B534A2"/>
    <w:rsid w:val="00B60639"/>
    <w:rsid w:val="00B71671"/>
    <w:rsid w:val="00B73DD0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2EB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1B71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0BD5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049"/>
    <w:rsid w:val="00F23DB9"/>
    <w:rsid w:val="00F35088"/>
    <w:rsid w:val="00F41493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3">
    <w:name w:val="heading 1"/>
    <w:basedOn w:val="a1"/>
    <w:next w:val="a1"/>
    <w:link w:val="14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5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4">
    <w:name w:val="Заголовок 1 Знак"/>
    <w:link w:val="13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3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7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7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qFormat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qFormat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8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9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a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a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c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d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d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e">
    <w:name w:val="Оглавление 1а"/>
    <w:basedOn w:val="16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f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0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3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1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2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3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1">
    <w:name w:val="Стиль список 1"/>
    <w:basedOn w:val="a1"/>
    <w:qFormat/>
    <w:rsid w:val="00E40BD5"/>
    <w:pPr>
      <w:widowControl/>
      <w:numPr>
        <w:numId w:val="39"/>
      </w:numPr>
      <w:suppressAutoHyphens w:val="0"/>
      <w:autoSpaceDN/>
      <w:jc w:val="both"/>
      <w:textAlignment w:val="auto"/>
    </w:pPr>
    <w:rPr>
      <w:rFonts w:cs="Newton"/>
      <w:spacing w:val="-1"/>
      <w:kern w:val="0"/>
      <w:sz w:val="22"/>
    </w:rPr>
  </w:style>
  <w:style w:type="character" w:customStyle="1" w:styleId="afffffffb">
    <w:name w:val="Язык: английский"/>
    <w:basedOn w:val="a2"/>
    <w:uiPriority w:val="1"/>
    <w:qFormat/>
    <w:rsid w:val="00E40BD5"/>
    <w:rPr>
      <w:noProof w:val="0"/>
      <w:lang w:val="en-GB"/>
    </w:rPr>
  </w:style>
  <w:style w:type="character" w:customStyle="1" w:styleId="afffffffc">
    <w:name w:val="Язык: английский К"/>
    <w:basedOn w:val="afffffffb"/>
    <w:uiPriority w:val="1"/>
    <w:qFormat/>
    <w:rsid w:val="00E40BD5"/>
    <w:rPr>
      <w:rFonts w:cstheme="minorBidi"/>
      <w:i/>
      <w:noProof w:val="0"/>
      <w:lang w:val="en-GB"/>
    </w:rPr>
  </w:style>
  <w:style w:type="character" w:styleId="afffffffd">
    <w:name w:val="FollowedHyperlink"/>
    <w:basedOn w:val="a2"/>
    <w:uiPriority w:val="99"/>
    <w:semiHidden/>
    <w:unhideWhenUsed/>
    <w:rsid w:val="001D439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5">
    <w:name w:val="10"/>
    <w:pPr>
      <w:numPr>
        <w:numId w:val="25"/>
      </w:numPr>
    </w:pPr>
  </w:style>
  <w:style w:type="numbering" w:customStyle="1" w:styleId="a7">
    <w:name w:val="WW8Num1"/>
    <w:pPr>
      <w:numPr>
        <w:numId w:val="4"/>
      </w:numPr>
    </w:pPr>
  </w:style>
  <w:style w:type="numbering" w:customStyle="1" w:styleId="32">
    <w:name w:val="a0"/>
    <w:pPr>
      <w:numPr>
        <w:numId w:val="21"/>
      </w:numPr>
    </w:pPr>
  </w:style>
  <w:style w:type="numbering" w:customStyle="1" w:styleId="a8">
    <w:name w:val="WW8Num4"/>
    <w:pPr>
      <w:numPr>
        <w:numId w:val="3"/>
      </w:numPr>
    </w:pPr>
  </w:style>
  <w:style w:type="numbering" w:customStyle="1" w:styleId="a9">
    <w:name w:val="9"/>
    <w:pPr>
      <w:numPr>
        <w:numId w:val="33"/>
      </w:numPr>
    </w:pPr>
  </w:style>
  <w:style w:type="numbering" w:customStyle="1" w:styleId="aa">
    <w:name w:val="WW8Num16"/>
    <w:pPr>
      <w:numPr>
        <w:numId w:val="11"/>
      </w:numPr>
    </w:pPr>
  </w:style>
  <w:style w:type="numbering" w:customStyle="1" w:styleId="ab">
    <w:name w:val="2"/>
    <w:pPr>
      <w:numPr>
        <w:numId w:val="24"/>
      </w:numPr>
    </w:pPr>
  </w:style>
  <w:style w:type="numbering" w:customStyle="1" w:styleId="ad">
    <w:name w:val="WW8Num10"/>
    <w:pPr>
      <w:numPr>
        <w:numId w:val="18"/>
      </w:numPr>
    </w:pPr>
  </w:style>
  <w:style w:type="numbering" w:customStyle="1" w:styleId="ae">
    <w:name w:val="WW8Num7"/>
    <w:pPr>
      <w:numPr>
        <w:numId w:val="14"/>
      </w:numPr>
    </w:pPr>
  </w:style>
  <w:style w:type="numbering" w:customStyle="1" w:styleId="23">
    <w:name w:val="7"/>
    <w:pPr>
      <w:numPr>
        <w:numId w:val="29"/>
      </w:numPr>
    </w:pPr>
  </w:style>
  <w:style w:type="numbering" w:customStyle="1" w:styleId="Standard">
    <w:name w:val="1"/>
    <w:pPr>
      <w:numPr>
        <w:numId w:val="22"/>
      </w:numPr>
    </w:pPr>
  </w:style>
  <w:style w:type="numbering" w:customStyle="1" w:styleId="Textbody">
    <w:name w:val="WW8Num22"/>
    <w:pPr>
      <w:numPr>
        <w:numId w:val="12"/>
      </w:numPr>
    </w:pPr>
  </w:style>
  <w:style w:type="numbering" w:customStyle="1" w:styleId="af">
    <w:name w:val="WW8Num15"/>
    <w:pPr>
      <w:numPr>
        <w:numId w:val="17"/>
      </w:numPr>
    </w:pPr>
  </w:style>
  <w:style w:type="numbering" w:customStyle="1" w:styleId="001">
    <w:name w:val="6"/>
    <w:pPr>
      <w:numPr>
        <w:numId w:val="28"/>
      </w:numPr>
    </w:pPr>
  </w:style>
  <w:style w:type="numbering" w:customStyle="1" w:styleId="002">
    <w:name w:val="3"/>
    <w:pPr>
      <w:numPr>
        <w:numId w:val="19"/>
      </w:numPr>
    </w:pPr>
  </w:style>
  <w:style w:type="numbering" w:customStyle="1" w:styleId="003">
    <w:name w:val="WW8Num23"/>
    <w:pPr>
      <w:numPr>
        <w:numId w:val="8"/>
      </w:numPr>
    </w:pPr>
  </w:style>
  <w:style w:type="numbering" w:customStyle="1" w:styleId="Index">
    <w:name w:val="List1"/>
    <w:pPr>
      <w:numPr>
        <w:numId w:val="2"/>
      </w:numPr>
    </w:pPr>
  </w:style>
  <w:style w:type="numbering" w:customStyle="1" w:styleId="ContentsHeading">
    <w:name w:val="WW8Num5"/>
    <w:pPr>
      <w:numPr>
        <w:numId w:val="7"/>
      </w:numPr>
    </w:pPr>
  </w:style>
  <w:style w:type="numbering" w:customStyle="1" w:styleId="Contents1">
    <w:name w:val="WW8Num6"/>
    <w:pPr>
      <w:numPr>
        <w:numId w:val="15"/>
      </w:numPr>
    </w:pPr>
  </w:style>
  <w:style w:type="numbering" w:customStyle="1" w:styleId="Contents2">
    <w:name w:val="4"/>
    <w:pPr>
      <w:numPr>
        <w:numId w:val="26"/>
      </w:numPr>
    </w:pPr>
  </w:style>
  <w:style w:type="numbering" w:customStyle="1" w:styleId="Contents3">
    <w:name w:val="Numbering1"/>
    <w:pPr>
      <w:numPr>
        <w:numId w:val="1"/>
      </w:numPr>
    </w:pPr>
  </w:style>
  <w:style w:type="numbering" w:customStyle="1" w:styleId="Contents4">
    <w:name w:val="WingdingsSymbol"/>
    <w:pPr>
      <w:numPr>
        <w:numId w:val="30"/>
      </w:numPr>
    </w:pPr>
  </w:style>
  <w:style w:type="numbering" w:customStyle="1" w:styleId="Contents5">
    <w:name w:val="WW8Num12"/>
    <w:pPr>
      <w:numPr>
        <w:numId w:val="13"/>
      </w:numPr>
    </w:pPr>
  </w:style>
  <w:style w:type="numbering" w:customStyle="1" w:styleId="UserIndex1">
    <w:name w:val="WW8Num9"/>
    <w:pPr>
      <w:numPr>
        <w:numId w:val="9"/>
      </w:numPr>
    </w:pPr>
  </w:style>
  <w:style w:type="numbering" w:customStyle="1" w:styleId="Contents6">
    <w:name w:val="WW8Num14"/>
    <w:pPr>
      <w:numPr>
        <w:numId w:val="10"/>
      </w:numPr>
    </w:pPr>
  </w:style>
  <w:style w:type="numbering" w:customStyle="1" w:styleId="Contents8">
    <w:name w:val="5"/>
    <w:pPr>
      <w:numPr>
        <w:numId w:val="27"/>
      </w:numPr>
    </w:pPr>
  </w:style>
  <w:style w:type="numbering" w:customStyle="1" w:styleId="Contents9">
    <w:name w:val="WW8Num3"/>
    <w:pPr>
      <w:numPr>
        <w:numId w:val="5"/>
      </w:numPr>
    </w:pPr>
  </w:style>
  <w:style w:type="numbering" w:customStyle="1" w:styleId="af0">
    <w:name w:val="WW8Num2"/>
    <w:pPr>
      <w:numPr>
        <w:numId w:val="6"/>
      </w:numPr>
    </w:pPr>
  </w:style>
  <w:style w:type="numbering" w:customStyle="1" w:styleId="af2">
    <w:name w:val="WW8Num13"/>
    <w:pPr>
      <w:numPr>
        <w:numId w:val="16"/>
      </w:numPr>
    </w:pPr>
  </w:style>
  <w:style w:type="numbering" w:customStyle="1" w:styleId="01">
    <w:name w:val="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ib.usue.ru/resource/limit/ump/20/p4929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371D0-7653-4A90-A691-DAE28A32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282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2576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Ольга Поздеева</cp:lastModifiedBy>
  <cp:revision>12</cp:revision>
  <cp:lastPrinted>2019-02-15T10:04:00Z</cp:lastPrinted>
  <dcterms:created xsi:type="dcterms:W3CDTF">2020-02-06T22:42:00Z</dcterms:created>
  <dcterms:modified xsi:type="dcterms:W3CDTF">2020-02-27T21:25:00Z</dcterms:modified>
</cp:coreProperties>
</file>